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50" w:rsidRPr="002221D8" w:rsidRDefault="00866450" w:rsidP="002221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EEAF6"/>
        <w:autoSpaceDE w:val="0"/>
        <w:autoSpaceDN w:val="0"/>
        <w:adjustRightInd w:val="0"/>
        <w:spacing w:after="0"/>
        <w:jc w:val="center"/>
        <w:rPr>
          <w:rFonts w:ascii="Constantia" w:hAnsi="Constantia" w:cs="Arial"/>
          <w:b/>
          <w:iCs/>
          <w:color w:val="000000"/>
          <w:sz w:val="28"/>
          <w:szCs w:val="28"/>
        </w:rPr>
      </w:pPr>
      <w:r w:rsidRPr="003B2843">
        <w:rPr>
          <w:rFonts w:ascii="Constantia" w:hAnsi="Constantia" w:cs="Arial"/>
          <w:b/>
          <w:iCs/>
          <w:color w:val="000000"/>
          <w:sz w:val="28"/>
          <w:szCs w:val="28"/>
        </w:rPr>
        <w:t>ΕΠΑΝΑΛΗΠΤΙΚΟ ΔΙΑΓΩΝΙΣΜΑ ΣΤΟ ΚΕΦ. 1</w:t>
      </w:r>
    </w:p>
    <w:p w:rsidR="00866450" w:rsidRPr="003B2843" w:rsidRDefault="00866450" w:rsidP="002221D8">
      <w:pPr>
        <w:pStyle w:val="Default"/>
        <w:pBdr>
          <w:top w:val="single" w:sz="24" w:space="1" w:color="595959"/>
          <w:left w:val="single" w:sz="24" w:space="4" w:color="595959"/>
          <w:bottom w:val="single" w:sz="24" w:space="1" w:color="595959"/>
          <w:right w:val="single" w:sz="24" w:space="4" w:color="595959"/>
        </w:pBdr>
        <w:shd w:val="clear" w:color="auto" w:fill="DEEAF6"/>
        <w:jc w:val="center"/>
        <w:rPr>
          <w:rFonts w:ascii="Constantia" w:hAnsi="Constantia" w:cs="Arial"/>
          <w:sz w:val="28"/>
          <w:szCs w:val="28"/>
        </w:rPr>
      </w:pPr>
      <w:r w:rsidRPr="003B2843">
        <w:rPr>
          <w:rFonts w:ascii="Constantia" w:hAnsi="Constantia" w:cs="Arial"/>
          <w:b/>
          <w:bCs/>
          <w:sz w:val="28"/>
          <w:szCs w:val="28"/>
        </w:rPr>
        <w:t>ΟΜΑΔΑ ΠΡΩΤΗ</w:t>
      </w:r>
    </w:p>
    <w:p w:rsidR="00866450" w:rsidRPr="003B2843" w:rsidRDefault="00866450" w:rsidP="0047617B">
      <w:pPr>
        <w:autoSpaceDE w:val="0"/>
        <w:autoSpaceDN w:val="0"/>
        <w:adjustRightInd w:val="0"/>
        <w:spacing w:after="0"/>
        <w:rPr>
          <w:rFonts w:ascii="Constantia" w:hAnsi="Constantia"/>
          <w:b/>
          <w:sz w:val="28"/>
          <w:szCs w:val="28"/>
        </w:rPr>
      </w:pPr>
    </w:p>
    <w:p w:rsidR="00866450" w:rsidRPr="003B2843" w:rsidRDefault="00866450" w:rsidP="0047617B">
      <w:pPr>
        <w:autoSpaceDE w:val="0"/>
        <w:autoSpaceDN w:val="0"/>
        <w:adjustRightInd w:val="0"/>
        <w:spacing w:after="0"/>
        <w:rPr>
          <w:rFonts w:ascii="Constantia" w:hAnsi="Constantia"/>
          <w:b/>
          <w:sz w:val="28"/>
          <w:szCs w:val="28"/>
        </w:rPr>
      </w:pPr>
      <w:r w:rsidRPr="003B2843">
        <w:rPr>
          <w:rFonts w:ascii="Constantia" w:hAnsi="Constantia"/>
          <w:b/>
          <w:sz w:val="28"/>
          <w:szCs w:val="28"/>
        </w:rPr>
        <w:t xml:space="preserve">                                    </w:t>
      </w:r>
      <w:r>
        <w:rPr>
          <w:rFonts w:ascii="Constantia" w:hAnsi="Constantia"/>
          <w:b/>
          <w:sz w:val="28"/>
          <w:szCs w:val="28"/>
        </w:rPr>
        <w:t xml:space="preserve">       </w:t>
      </w:r>
      <w:r w:rsidRPr="003B2843">
        <w:rPr>
          <w:rFonts w:ascii="Constantia" w:hAnsi="Constantia"/>
          <w:b/>
          <w:sz w:val="28"/>
          <w:szCs w:val="28"/>
        </w:rPr>
        <w:t xml:space="preserve">  </w:t>
      </w:r>
      <w:r w:rsidR="008E39AA">
        <w:rPr>
          <w:rFonts w:ascii="Constantia" w:hAnsi="Constantia"/>
          <w:b/>
          <w:noProof/>
          <w:sz w:val="28"/>
          <w:szCs w:val="28"/>
          <w:lang w:eastAsia="el-GR"/>
        </w:rPr>
        <w:drawing>
          <wp:inline distT="0" distB="0" distL="0" distR="0">
            <wp:extent cx="1000125" cy="666750"/>
            <wp:effectExtent l="19050" t="0" r="9525" b="0"/>
            <wp:docPr id="1" name="Picture 3" descr="μαθη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μαθητη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1D8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866450" w:rsidRPr="003B2843" w:rsidRDefault="00866450" w:rsidP="0047617B">
      <w:pPr>
        <w:autoSpaceDE w:val="0"/>
        <w:autoSpaceDN w:val="0"/>
        <w:adjustRightInd w:val="0"/>
        <w:spacing w:after="0"/>
        <w:rPr>
          <w:rFonts w:ascii="Constantia" w:hAnsi="Constantia"/>
          <w:b/>
          <w:sz w:val="28"/>
          <w:szCs w:val="28"/>
          <w:u w:val="single"/>
        </w:rPr>
      </w:pPr>
      <w:r w:rsidRPr="003B2843">
        <w:rPr>
          <w:rFonts w:ascii="Constantia" w:hAnsi="Constantia"/>
          <w:b/>
          <w:sz w:val="28"/>
          <w:szCs w:val="28"/>
        </w:rPr>
        <w:t xml:space="preserve">                                               </w:t>
      </w:r>
      <w:r w:rsidRPr="003B2843">
        <w:rPr>
          <w:rFonts w:ascii="Constantia" w:hAnsi="Constantia"/>
          <w:b/>
          <w:sz w:val="28"/>
          <w:szCs w:val="28"/>
          <w:u w:val="single"/>
        </w:rPr>
        <w:t>ΘΕΜΑ Α</w:t>
      </w:r>
    </w:p>
    <w:p w:rsidR="00866450" w:rsidRPr="003B2843" w:rsidRDefault="00866450" w:rsidP="0047617B">
      <w:pPr>
        <w:pStyle w:val="Default"/>
        <w:rPr>
          <w:rFonts w:ascii="Constantia" w:hAnsi="Constantia" w:cs="Arial"/>
          <w:iCs/>
          <w:sz w:val="28"/>
          <w:szCs w:val="28"/>
        </w:rPr>
      </w:pPr>
      <w:r w:rsidRPr="003B2843">
        <w:rPr>
          <w:rFonts w:ascii="Constantia" w:hAnsi="Constantia" w:cs="Arial"/>
          <w:b/>
          <w:iCs/>
          <w:sz w:val="28"/>
          <w:szCs w:val="28"/>
        </w:rPr>
        <w:t>Α1</w:t>
      </w:r>
      <w:r w:rsidRPr="003B2843">
        <w:rPr>
          <w:rFonts w:ascii="Constantia" w:hAnsi="Constantia" w:cs="Arial"/>
          <w:iCs/>
          <w:sz w:val="28"/>
          <w:szCs w:val="28"/>
        </w:rPr>
        <w:t>. Να χαρακτηρίσετε τις προτάσεις που ακολουθούν, γράφοντας στη κόλλα σας δίπλα στο γράμμα που αντιστοιχεί σε κάθε πρόταση τη λέξη Σωστό, αν η πρόταση είναι σωστή, ή Λάθος, αν η πρόταση είναι λανθασμένη.</w:t>
      </w:r>
    </w:p>
    <w:tbl>
      <w:tblPr>
        <w:tblW w:w="8715" w:type="dxa"/>
        <w:tblLayout w:type="fixed"/>
        <w:tblLook w:val="00A0"/>
      </w:tblPr>
      <w:tblGrid>
        <w:gridCol w:w="8715"/>
      </w:tblGrid>
      <w:tr w:rsidR="00866450" w:rsidRPr="004C3E0A" w:rsidTr="009C2BC5">
        <w:trPr>
          <w:trHeight w:val="2335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</w:tcPr>
          <w:p w:rsidR="00866450" w:rsidRPr="004C3E0A" w:rsidRDefault="00866450" w:rsidP="009C2BC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  <w:r w:rsidRPr="004C3E0A">
              <w:rPr>
                <w:rFonts w:ascii="Constantia" w:hAnsi="Constantia"/>
                <w:sz w:val="28"/>
                <w:szCs w:val="28"/>
              </w:rPr>
              <w:t>Σύμφωνα με τον Γκόφμαν στο παρασκήνιο επιτρέπονται χαλαρές και πιο «προκλητικές» συμπεριφορές</w:t>
            </w:r>
          </w:p>
          <w:p w:rsidR="00866450" w:rsidRPr="004C3E0A" w:rsidRDefault="00866450" w:rsidP="00C044C9">
            <w:pPr>
              <w:numPr>
                <w:ilvl w:val="0"/>
                <w:numId w:val="1"/>
              </w:numPr>
              <w:tabs>
                <w:tab w:val="left" w:pos="425"/>
              </w:tabs>
              <w:spacing w:after="160" w:line="259" w:lineRule="auto"/>
              <w:jc w:val="both"/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  <w:r w:rsidRPr="004C3E0A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>Η οικονοµική βάση κάθε κοινωνίας επηρεάζει µονόδροµα το εποικοδόµηµα κατά Μαρξ.</w:t>
            </w:r>
          </w:p>
          <w:p w:rsidR="00866450" w:rsidRPr="004C3E0A" w:rsidRDefault="00866450" w:rsidP="00C044C9">
            <w:pPr>
              <w:numPr>
                <w:ilvl w:val="0"/>
                <w:numId w:val="1"/>
              </w:numPr>
              <w:tabs>
                <w:tab w:val="left" w:pos="425"/>
              </w:tabs>
              <w:spacing w:after="160" w:line="259" w:lineRule="auto"/>
              <w:jc w:val="both"/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  <w:r w:rsidRPr="004C3E0A">
              <w:rPr>
                <w:rFonts w:ascii="Constantia" w:hAnsi="Constantia"/>
                <w:sz w:val="28"/>
                <w:szCs w:val="28"/>
              </w:rPr>
              <w:t xml:space="preserve">Η κοινωνιολογία αποτελεί την ανώτερη μορφή θετικού πνεύματος σύμφωνα με τον Κοντ.  </w:t>
            </w:r>
          </w:p>
          <w:p w:rsidR="00866450" w:rsidRPr="004C3E0A" w:rsidRDefault="00866450" w:rsidP="00C044C9">
            <w:pPr>
              <w:numPr>
                <w:ilvl w:val="0"/>
                <w:numId w:val="1"/>
              </w:numPr>
              <w:tabs>
                <w:tab w:val="left" w:pos="425"/>
              </w:tabs>
              <w:spacing w:after="160" w:line="259" w:lineRule="auto"/>
              <w:jc w:val="both"/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  <w:r w:rsidRPr="004C3E0A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>Όλες οι κοινωνικές επιστήµες εστιάζουν το ενδιαφέρον και τη µελέτη τους στις ίδιες εκφάνσεις της ανθρώπινης και κοινωνικής ζωής.</w:t>
            </w:r>
          </w:p>
          <w:p w:rsidR="00866450" w:rsidRPr="004C3E0A" w:rsidRDefault="00866450" w:rsidP="00C044C9">
            <w:pPr>
              <w:numPr>
                <w:ilvl w:val="0"/>
                <w:numId w:val="1"/>
              </w:numPr>
              <w:tabs>
                <w:tab w:val="left" w:pos="425"/>
              </w:tabs>
              <w:spacing w:after="160" w:line="259" w:lineRule="auto"/>
              <w:jc w:val="both"/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  <w:r w:rsidRPr="004C3E0A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>Η κοινωνία είναι το άθροισμα των ατόμων μελών της.</w:t>
            </w:r>
          </w:p>
          <w:p w:rsidR="00866450" w:rsidRPr="004C3E0A" w:rsidRDefault="00866450" w:rsidP="002221D8">
            <w:pPr>
              <w:tabs>
                <w:tab w:val="left" w:pos="425"/>
              </w:tabs>
              <w:spacing w:after="160" w:line="259" w:lineRule="auto"/>
              <w:ind w:left="360"/>
              <w:jc w:val="both"/>
              <w:rPr>
                <w:rFonts w:ascii="Constantia" w:hAnsi="Constantia" w:cs="Arial"/>
                <w:b/>
                <w:iCs/>
                <w:color w:val="000000"/>
                <w:sz w:val="28"/>
                <w:szCs w:val="28"/>
              </w:rPr>
            </w:pPr>
            <w:r w:rsidRPr="004C3E0A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Pr="004C3E0A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Pr="004C3E0A">
              <w:rPr>
                <w:rFonts w:ascii="Constantia" w:hAnsi="Constantia" w:cs="Arial"/>
                <w:b/>
                <w:iCs/>
                <w:color w:val="000000"/>
                <w:sz w:val="28"/>
                <w:szCs w:val="28"/>
              </w:rPr>
              <w:t xml:space="preserve"> Μονάδες 15</w:t>
            </w:r>
          </w:p>
          <w:p w:rsidR="00866450" w:rsidRPr="004C3E0A" w:rsidRDefault="00866450" w:rsidP="002221D8">
            <w:pPr>
              <w:tabs>
                <w:tab w:val="left" w:pos="425"/>
              </w:tabs>
              <w:spacing w:after="160" w:line="259" w:lineRule="auto"/>
              <w:ind w:left="360"/>
              <w:jc w:val="both"/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  <w:r w:rsidRPr="004C3E0A">
              <w:rPr>
                <w:rFonts w:ascii="Constantia" w:hAnsi="Constantia" w:cs="Arial"/>
                <w:b/>
                <w:iCs/>
                <w:sz w:val="28"/>
                <w:szCs w:val="28"/>
              </w:rPr>
              <w:t>Ερωτήσεις πολλαπλής επιλογής</w:t>
            </w:r>
          </w:p>
          <w:p w:rsidR="00866450" w:rsidRPr="004C3E0A" w:rsidRDefault="00F24995" w:rsidP="009C2BC5">
            <w:pPr>
              <w:tabs>
                <w:tab w:val="left" w:pos="425"/>
              </w:tabs>
              <w:spacing w:after="160" w:line="259" w:lineRule="auto"/>
              <w:jc w:val="both"/>
              <w:rPr>
                <w:rFonts w:ascii="Constantia" w:hAnsi="Constantia" w:cs="Arial"/>
                <w:b/>
                <w:iCs/>
                <w:color w:val="000000"/>
                <w:sz w:val="28"/>
                <w:szCs w:val="28"/>
              </w:rPr>
            </w:pPr>
            <w:r w:rsidRPr="00F24995"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43.5pt;margin-top:19.25pt;width:129pt;height:135.7pt;z-index:251658240">
                  <v:textbox>
                    <w:txbxContent>
                      <w:p w:rsidR="00866450" w:rsidRDefault="008E39AA"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1666875" cy="1647825"/>
                              <wp:effectExtent l="19050" t="0" r="9525" b="0"/>
                              <wp:docPr id="3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6875" cy="1647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66450" w:rsidRPr="004C3E0A">
              <w:rPr>
                <w:rFonts w:ascii="Constantia" w:hAnsi="Constantia" w:cs="Arial"/>
                <w:b/>
                <w:iCs/>
                <w:color w:val="000000"/>
                <w:sz w:val="28"/>
                <w:szCs w:val="28"/>
              </w:rPr>
              <w:t xml:space="preserve">Α2.Μεταξύ της Κοινωνιολογίας και των Επιστηµών του ανθρώπου: </w:t>
            </w:r>
          </w:p>
          <w:p w:rsidR="00866450" w:rsidRPr="004C3E0A" w:rsidRDefault="00866450" w:rsidP="0047617B">
            <w:pPr>
              <w:pStyle w:val="ListParagraph"/>
              <w:numPr>
                <w:ilvl w:val="0"/>
                <w:numId w:val="4"/>
              </w:numPr>
              <w:tabs>
                <w:tab w:val="left" w:pos="425"/>
              </w:tabs>
              <w:jc w:val="both"/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  <w:r w:rsidRPr="004C3E0A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 xml:space="preserve">Υπάρχει σχέση συνεργασίας </w:t>
            </w:r>
          </w:p>
          <w:p w:rsidR="00866450" w:rsidRPr="004C3E0A" w:rsidRDefault="00866450" w:rsidP="0047617B">
            <w:pPr>
              <w:pStyle w:val="ListParagraph"/>
              <w:numPr>
                <w:ilvl w:val="0"/>
                <w:numId w:val="4"/>
              </w:numPr>
              <w:tabs>
                <w:tab w:val="left" w:pos="425"/>
              </w:tabs>
              <w:jc w:val="both"/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  <w:r w:rsidRPr="004C3E0A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>Υπάρχει σχέση αλληλοτροφοδότησης.</w:t>
            </w:r>
          </w:p>
          <w:p w:rsidR="00866450" w:rsidRPr="004C3E0A" w:rsidRDefault="00866450" w:rsidP="0047617B">
            <w:pPr>
              <w:pStyle w:val="ListParagraph"/>
              <w:numPr>
                <w:ilvl w:val="0"/>
                <w:numId w:val="4"/>
              </w:numPr>
              <w:tabs>
                <w:tab w:val="left" w:pos="425"/>
              </w:tabs>
              <w:jc w:val="both"/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  <w:r w:rsidRPr="004C3E0A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 xml:space="preserve">Υπάρχει το α και β </w:t>
            </w:r>
          </w:p>
          <w:p w:rsidR="00866450" w:rsidRPr="004C3E0A" w:rsidRDefault="00866450" w:rsidP="0047617B">
            <w:pPr>
              <w:pStyle w:val="ListParagraph"/>
              <w:numPr>
                <w:ilvl w:val="0"/>
                <w:numId w:val="4"/>
              </w:numPr>
              <w:tabs>
                <w:tab w:val="left" w:pos="425"/>
              </w:tabs>
              <w:jc w:val="both"/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  <w:r w:rsidRPr="004C3E0A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>Δεν υπάρχει καμία σχέση.</w:t>
            </w:r>
          </w:p>
          <w:p w:rsidR="00866450" w:rsidRPr="004C3E0A" w:rsidRDefault="00866450" w:rsidP="00FA179B">
            <w:pPr>
              <w:pStyle w:val="ListParagraph"/>
              <w:tabs>
                <w:tab w:val="left" w:pos="425"/>
              </w:tabs>
              <w:ind w:left="1080"/>
              <w:jc w:val="both"/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</w:pPr>
            <w:r w:rsidRPr="004C3E0A">
              <w:rPr>
                <w:rFonts w:ascii="Constantia" w:hAnsi="Constantia" w:cs="Arial"/>
                <w:b/>
                <w:iCs/>
                <w:color w:val="000000"/>
                <w:sz w:val="28"/>
                <w:szCs w:val="28"/>
              </w:rPr>
              <w:t xml:space="preserve">                                               Μονάδες 5</w:t>
            </w:r>
          </w:p>
          <w:p w:rsidR="00866450" w:rsidRPr="004C3E0A" w:rsidRDefault="00866450" w:rsidP="00FA179B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  <w:r w:rsidRPr="004C3E0A">
              <w:rPr>
                <w:rFonts w:ascii="Constantia" w:hAnsi="Constantia" w:cs="Arial"/>
                <w:b/>
                <w:iCs/>
                <w:sz w:val="28"/>
                <w:szCs w:val="28"/>
              </w:rPr>
              <w:t xml:space="preserve">    </w:t>
            </w:r>
            <w:r w:rsidRPr="004C3E0A">
              <w:rPr>
                <w:rFonts w:ascii="Constantia" w:hAnsi="Constantia"/>
                <w:b/>
                <w:sz w:val="28"/>
                <w:szCs w:val="28"/>
              </w:rPr>
              <w:t>Α3.</w:t>
            </w:r>
            <w:r w:rsidRPr="004C3E0A">
              <w:rPr>
                <w:rFonts w:ascii="Constantia" w:hAnsi="Constantia"/>
                <w:sz w:val="28"/>
                <w:szCs w:val="28"/>
              </w:rPr>
              <w:t xml:space="preserve"> Ο Μαρξ πίστευε ότι: </w:t>
            </w:r>
          </w:p>
          <w:p w:rsidR="00866450" w:rsidRPr="004C3E0A" w:rsidRDefault="00866450" w:rsidP="00FA179B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  <w:r w:rsidRPr="004C3E0A">
              <w:rPr>
                <w:rFonts w:ascii="Constantia" w:hAnsi="Constantia"/>
                <w:sz w:val="28"/>
                <w:szCs w:val="28"/>
              </w:rPr>
              <w:lastRenderedPageBreak/>
              <w:t xml:space="preserve">α) οι κοινωνικές επιστήμες πρέπει να στοχεύουν στην αλλαγή του κόσμου </w:t>
            </w:r>
          </w:p>
          <w:p w:rsidR="00866450" w:rsidRPr="004C3E0A" w:rsidRDefault="00F24995" w:rsidP="00FA179B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  <w:r w:rsidRPr="00F24995">
              <w:rPr>
                <w:noProof/>
                <w:lang w:eastAsia="el-GR"/>
              </w:rPr>
              <w:pict>
                <v:shape id="_x0000_s1030" type="#_x0000_t202" style="position:absolute;margin-left:342.75pt;margin-top:29.25pt;width:73.5pt;height:66pt;z-index:251659264">
                  <v:textbox>
                    <w:txbxContent>
                      <w:p w:rsidR="00866450" w:rsidRDefault="008E39AA"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733425" cy="809625"/>
                              <wp:effectExtent l="19050" t="0" r="9525" b="0"/>
                              <wp:docPr id="5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66450" w:rsidRPr="004C3E0A">
              <w:rPr>
                <w:rFonts w:ascii="Constantia" w:hAnsi="Constantia"/>
                <w:sz w:val="28"/>
                <w:szCs w:val="28"/>
              </w:rPr>
              <w:t xml:space="preserve">β) κλειδί για την κατανόηση της ιστορίας κάθε κοινωνίας είναι η πάλη των τάξεων </w:t>
            </w:r>
          </w:p>
          <w:p w:rsidR="00866450" w:rsidRPr="004C3E0A" w:rsidRDefault="00866450" w:rsidP="00FA179B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  <w:r w:rsidRPr="004C3E0A">
              <w:rPr>
                <w:rFonts w:ascii="Constantia" w:hAnsi="Constantia"/>
                <w:sz w:val="28"/>
                <w:szCs w:val="28"/>
              </w:rPr>
              <w:t xml:space="preserve">γ) την υπεραξία ιδιοποιούνται οι καπιταλιστές </w:t>
            </w:r>
          </w:p>
          <w:p w:rsidR="00866450" w:rsidRPr="004C3E0A" w:rsidRDefault="00866450" w:rsidP="00FA179B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  <w:r w:rsidRPr="004C3E0A">
              <w:rPr>
                <w:rFonts w:ascii="Constantia" w:hAnsi="Constantia"/>
                <w:sz w:val="28"/>
                <w:szCs w:val="28"/>
              </w:rPr>
              <w:t xml:space="preserve">δ) το κράτος αποτελεί όργανο των καπιταλιστών </w:t>
            </w:r>
          </w:p>
          <w:p w:rsidR="00866450" w:rsidRPr="004C3E0A" w:rsidRDefault="00866450" w:rsidP="005D0784">
            <w:pPr>
              <w:pStyle w:val="Default"/>
              <w:rPr>
                <w:rFonts w:ascii="Constantia" w:hAnsi="Constantia"/>
                <w:sz w:val="28"/>
                <w:szCs w:val="28"/>
              </w:rPr>
            </w:pPr>
            <w:r w:rsidRPr="004C3E0A">
              <w:rPr>
                <w:rFonts w:ascii="Constantia" w:hAnsi="Constantia"/>
                <w:sz w:val="28"/>
                <w:szCs w:val="28"/>
              </w:rPr>
              <w:t>ε) όλα τα παραπάνω.</w:t>
            </w:r>
            <w:r w:rsidRPr="004C3E0A">
              <w:rPr>
                <w:rFonts w:ascii="Constantia" w:hAnsi="Constantia" w:cs="Arial"/>
                <w:iCs/>
                <w:sz w:val="28"/>
                <w:szCs w:val="28"/>
              </w:rPr>
              <w:t xml:space="preserve">  </w:t>
            </w:r>
            <w:r w:rsidRPr="004C3E0A">
              <w:rPr>
                <w:rFonts w:ascii="Constantia" w:hAnsi="Constantia" w:cs="Arial"/>
                <w:b/>
                <w:iCs/>
                <w:sz w:val="28"/>
                <w:szCs w:val="28"/>
              </w:rPr>
              <w:t>Μονάδες 5</w:t>
            </w:r>
          </w:p>
          <w:p w:rsidR="00866450" w:rsidRPr="004C3E0A" w:rsidRDefault="00866450" w:rsidP="00FA179B">
            <w:pPr>
              <w:spacing w:after="0"/>
              <w:jc w:val="both"/>
              <w:rPr>
                <w:rFonts w:ascii="Constantia" w:hAnsi="Constantia" w:cs="Arial"/>
                <w:b/>
                <w:iCs/>
                <w:color w:val="000000"/>
                <w:sz w:val="28"/>
                <w:szCs w:val="28"/>
                <w:u w:val="single"/>
              </w:rPr>
            </w:pPr>
            <w:r w:rsidRPr="004C3E0A">
              <w:rPr>
                <w:rFonts w:ascii="Constantia" w:hAnsi="Constantia" w:cs="Arial"/>
                <w:b/>
                <w:iCs/>
                <w:color w:val="000000"/>
                <w:sz w:val="28"/>
                <w:szCs w:val="28"/>
              </w:rPr>
              <w:t xml:space="preserve">                                               </w:t>
            </w:r>
            <w:r w:rsidRPr="004C3E0A">
              <w:rPr>
                <w:rFonts w:ascii="Constantia" w:hAnsi="Constantia" w:cs="Arial"/>
                <w:b/>
                <w:iCs/>
                <w:color w:val="000000"/>
                <w:sz w:val="28"/>
                <w:szCs w:val="28"/>
                <w:u w:val="single"/>
              </w:rPr>
              <w:t xml:space="preserve">ΘΕΜΑ Β </w:t>
            </w:r>
          </w:p>
          <w:p w:rsidR="00866450" w:rsidRPr="004C3E0A" w:rsidRDefault="00866450" w:rsidP="009C2BC5">
            <w:pPr>
              <w:pStyle w:val="Default"/>
              <w:spacing w:line="276" w:lineRule="auto"/>
              <w:rPr>
                <w:rFonts w:ascii="Constantia" w:hAnsi="Constantia" w:cs="Arial"/>
                <w:b/>
                <w:iCs/>
                <w:sz w:val="28"/>
                <w:szCs w:val="28"/>
              </w:rPr>
            </w:pPr>
            <w:r w:rsidRPr="004C3E0A">
              <w:rPr>
                <w:rFonts w:ascii="Constantia" w:hAnsi="Constantia" w:cs="Arial"/>
                <w:b/>
                <w:iCs/>
                <w:sz w:val="28"/>
                <w:szCs w:val="28"/>
              </w:rPr>
              <w:t>Ερωτήσεις σύντομης απάντησης</w:t>
            </w:r>
          </w:p>
          <w:p w:rsidR="00866450" w:rsidRPr="004C3E0A" w:rsidRDefault="00866450" w:rsidP="002221D8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Constantia" w:hAnsi="Constantia" w:cs="Arial"/>
                <w:b/>
                <w:iCs/>
                <w:sz w:val="28"/>
                <w:szCs w:val="28"/>
              </w:rPr>
            </w:pPr>
            <w:r w:rsidRPr="004C3E0A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>Τι είναι το εποικοδόμημα, τι η υπεραξία και τι η πάλη των τάξεων; Ποιος ο στόχος της μελέτης των κοινωνιών σύμφωνα με τον θεμελιωτή που εισήγαγε τους όρους αυτούς;</w:t>
            </w:r>
          </w:p>
          <w:p w:rsidR="00866450" w:rsidRPr="004C3E0A" w:rsidRDefault="00866450" w:rsidP="005D078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onstantia" w:hAnsi="Constantia" w:cs="Arial"/>
                <w:b/>
                <w:iCs/>
                <w:color w:val="000000"/>
                <w:sz w:val="28"/>
                <w:szCs w:val="28"/>
              </w:rPr>
            </w:pPr>
            <w:r w:rsidRPr="004C3E0A">
              <w:rPr>
                <w:rFonts w:ascii="Constantia" w:hAnsi="Constantia" w:cs="Arial"/>
                <w:iCs/>
                <w:color w:val="000000"/>
                <w:sz w:val="28"/>
                <w:szCs w:val="28"/>
              </w:rPr>
              <w:t>Ποιος θεωρητικός δημιούργησε τον όρο «ιδεατός τύπος». Τι σημαίνει; Πως δημιουργείται και για ποιο λόγο;</w:t>
            </w:r>
            <w:r w:rsidRPr="004C3E0A">
              <w:rPr>
                <w:rFonts w:ascii="Constantia" w:hAnsi="Constantia" w:cs="Arial"/>
                <w:b/>
                <w:iCs/>
                <w:color w:val="000000"/>
                <w:sz w:val="28"/>
                <w:szCs w:val="28"/>
              </w:rPr>
              <w:t xml:space="preserve">  Μονάδες 15</w:t>
            </w:r>
          </w:p>
        </w:tc>
      </w:tr>
    </w:tbl>
    <w:p w:rsidR="00866450" w:rsidRPr="002221D8" w:rsidRDefault="00866450" w:rsidP="002221D8">
      <w:pPr>
        <w:tabs>
          <w:tab w:val="left" w:pos="1160"/>
        </w:tabs>
        <w:spacing w:after="0"/>
        <w:rPr>
          <w:rFonts w:ascii="Constantia" w:hAnsi="Constantia" w:cs="Arial"/>
          <w:iCs/>
          <w:color w:val="000000"/>
          <w:sz w:val="28"/>
          <w:szCs w:val="28"/>
        </w:rPr>
      </w:pPr>
      <w:r w:rsidRPr="002221D8">
        <w:rPr>
          <w:rFonts w:ascii="Constantia" w:hAnsi="Constantia" w:cs="Arial"/>
          <w:b/>
          <w:sz w:val="28"/>
          <w:szCs w:val="28"/>
        </w:rPr>
        <w:lastRenderedPageBreak/>
        <w:t xml:space="preserve">                                             </w:t>
      </w:r>
    </w:p>
    <w:p w:rsidR="00866450" w:rsidRPr="003B2843" w:rsidRDefault="00866450" w:rsidP="0047617B">
      <w:pPr>
        <w:pStyle w:val="Default"/>
        <w:pBdr>
          <w:top w:val="single" w:sz="24" w:space="1" w:color="595959"/>
          <w:left w:val="single" w:sz="24" w:space="4" w:color="595959"/>
          <w:bottom w:val="single" w:sz="24" w:space="1" w:color="595959"/>
          <w:right w:val="single" w:sz="24" w:space="4" w:color="595959"/>
        </w:pBdr>
        <w:shd w:val="clear" w:color="auto" w:fill="DEEAF6"/>
        <w:jc w:val="center"/>
        <w:rPr>
          <w:rFonts w:ascii="Constantia" w:hAnsi="Constantia" w:cs="Arial"/>
          <w:b/>
          <w:bCs/>
          <w:sz w:val="28"/>
          <w:szCs w:val="28"/>
        </w:rPr>
      </w:pPr>
      <w:r w:rsidRPr="003B2843">
        <w:rPr>
          <w:rFonts w:ascii="Constantia" w:hAnsi="Constantia" w:cs="Arial"/>
          <w:b/>
          <w:bCs/>
          <w:sz w:val="28"/>
          <w:szCs w:val="28"/>
        </w:rPr>
        <w:t>ΟΜΑΔΑ ΔΕΥΤΕΡΗ</w:t>
      </w:r>
    </w:p>
    <w:p w:rsidR="00866450" w:rsidRPr="003B2843" w:rsidRDefault="00866450" w:rsidP="0047617B">
      <w:pPr>
        <w:pStyle w:val="Default"/>
        <w:spacing w:line="276" w:lineRule="auto"/>
        <w:jc w:val="center"/>
        <w:rPr>
          <w:rFonts w:ascii="Constantia" w:hAnsi="Constantia" w:cs="Times New Roman"/>
          <w:color w:val="auto"/>
          <w:sz w:val="28"/>
          <w:szCs w:val="28"/>
        </w:rPr>
      </w:pPr>
    </w:p>
    <w:p w:rsidR="00866450" w:rsidRPr="003B2843" w:rsidRDefault="00866450" w:rsidP="0047617B">
      <w:pPr>
        <w:autoSpaceDE w:val="0"/>
        <w:autoSpaceDN w:val="0"/>
        <w:adjustRightInd w:val="0"/>
        <w:spacing w:after="0"/>
        <w:rPr>
          <w:rFonts w:ascii="Constantia" w:hAnsi="Constantia"/>
          <w:b/>
          <w:sz w:val="28"/>
          <w:szCs w:val="28"/>
          <w:u w:val="single"/>
        </w:rPr>
      </w:pPr>
      <w:r w:rsidRPr="003B2843">
        <w:rPr>
          <w:rFonts w:ascii="Constantia" w:hAnsi="Constantia"/>
          <w:b/>
          <w:sz w:val="28"/>
          <w:szCs w:val="28"/>
        </w:rPr>
        <w:t xml:space="preserve">                                                   </w:t>
      </w:r>
      <w:r w:rsidRPr="003B2843">
        <w:rPr>
          <w:rFonts w:ascii="Constantia" w:hAnsi="Constantia"/>
          <w:b/>
          <w:sz w:val="28"/>
          <w:szCs w:val="28"/>
          <w:u w:val="single"/>
        </w:rPr>
        <w:t>ΘΕΜΑ Δ</w:t>
      </w:r>
    </w:p>
    <w:p w:rsidR="00866450" w:rsidRPr="003B2843" w:rsidRDefault="00866450" w:rsidP="0047617B">
      <w:pPr>
        <w:pStyle w:val="ListParagraph"/>
        <w:numPr>
          <w:ilvl w:val="0"/>
          <w:numId w:val="2"/>
        </w:numPr>
        <w:spacing w:after="0"/>
        <w:rPr>
          <w:rFonts w:ascii="Constantia" w:hAnsi="Constantia" w:cs="Arial"/>
          <w:iCs/>
          <w:color w:val="000000"/>
          <w:sz w:val="28"/>
          <w:szCs w:val="28"/>
        </w:rPr>
      </w:pPr>
      <w:r w:rsidRPr="003B2843">
        <w:rPr>
          <w:rFonts w:ascii="Constantia" w:hAnsi="Constantia" w:cs="Arial"/>
          <w:iCs/>
          <w:color w:val="000000"/>
          <w:sz w:val="28"/>
          <w:szCs w:val="28"/>
        </w:rPr>
        <w:t xml:space="preserve">Να εξηγήσετε τι είναι τα λειτουργικά προαπαιτούµενα </w:t>
      </w:r>
      <w:r>
        <w:rPr>
          <w:rFonts w:ascii="Constantia" w:hAnsi="Constantia" w:cs="Arial"/>
          <w:iCs/>
          <w:color w:val="000000"/>
          <w:sz w:val="28"/>
          <w:szCs w:val="28"/>
        </w:rPr>
        <w:t xml:space="preserve"> </w:t>
      </w:r>
      <w:r w:rsidRPr="003B2843">
        <w:rPr>
          <w:rFonts w:ascii="Constantia" w:hAnsi="Constantia" w:cs="Arial"/>
          <w:iCs/>
          <w:color w:val="000000"/>
          <w:sz w:val="28"/>
          <w:szCs w:val="28"/>
        </w:rPr>
        <w:t>κατά τους λειτουργιστές.</w:t>
      </w:r>
      <w:r>
        <w:rPr>
          <w:rFonts w:ascii="Constantia" w:hAnsi="Constantia" w:cs="Arial"/>
          <w:iCs/>
          <w:color w:val="000000"/>
          <w:sz w:val="28"/>
          <w:szCs w:val="28"/>
        </w:rPr>
        <w:t xml:space="preserve"> Που οφείλει το όνομά της. Ποια η συμβολή του Μέρτον;</w:t>
      </w:r>
    </w:p>
    <w:p w:rsidR="00866450" w:rsidRDefault="00866450" w:rsidP="0047617B">
      <w:pPr>
        <w:pStyle w:val="ListParagraph"/>
        <w:numPr>
          <w:ilvl w:val="0"/>
          <w:numId w:val="2"/>
        </w:numPr>
        <w:spacing w:after="0"/>
        <w:rPr>
          <w:rFonts w:ascii="Constantia" w:hAnsi="Constantia" w:cs="Arial"/>
          <w:iCs/>
          <w:color w:val="000000"/>
          <w:sz w:val="28"/>
          <w:szCs w:val="28"/>
        </w:rPr>
      </w:pPr>
      <w:r>
        <w:rPr>
          <w:rFonts w:ascii="Constantia" w:hAnsi="Constantia" w:cs="Arial"/>
          <w:iCs/>
          <w:color w:val="000000"/>
          <w:sz w:val="28"/>
          <w:szCs w:val="28"/>
        </w:rPr>
        <w:t>α)Ποια τα βασικά χαρακτηριστικά της σχολής της κοινωνικής κατασκευής</w:t>
      </w:r>
      <w:r w:rsidRPr="005A5E5D">
        <w:rPr>
          <w:rFonts w:ascii="Constantia" w:hAnsi="Constantia" w:cs="Arial"/>
          <w:iCs/>
          <w:color w:val="000000"/>
          <w:sz w:val="28"/>
          <w:szCs w:val="28"/>
        </w:rPr>
        <w:t xml:space="preserve"> </w:t>
      </w:r>
      <w:r>
        <w:rPr>
          <w:rFonts w:ascii="Constantia" w:hAnsi="Constantia" w:cs="Arial"/>
          <w:iCs/>
          <w:color w:val="000000"/>
          <w:sz w:val="28"/>
          <w:szCs w:val="28"/>
        </w:rPr>
        <w:t>και</w:t>
      </w:r>
    </w:p>
    <w:p w:rsidR="00866450" w:rsidRPr="003B2843" w:rsidRDefault="00866450" w:rsidP="00C044C9">
      <w:pPr>
        <w:pStyle w:val="ListParagraph"/>
        <w:spacing w:after="0"/>
        <w:rPr>
          <w:rFonts w:ascii="Constantia" w:hAnsi="Constantia" w:cs="Arial"/>
          <w:iCs/>
          <w:color w:val="000000"/>
          <w:sz w:val="28"/>
          <w:szCs w:val="28"/>
        </w:rPr>
      </w:pPr>
      <w:r>
        <w:rPr>
          <w:rFonts w:ascii="Constantia" w:hAnsi="Constantia" w:cs="Arial"/>
          <w:iCs/>
          <w:color w:val="000000"/>
          <w:sz w:val="28"/>
          <w:szCs w:val="28"/>
        </w:rPr>
        <w:t xml:space="preserve"> β)π</w:t>
      </w:r>
      <w:r w:rsidRPr="003B2843">
        <w:rPr>
          <w:rFonts w:ascii="Constantia" w:hAnsi="Constantia" w:cs="Arial"/>
          <w:iCs/>
          <w:color w:val="000000"/>
          <w:sz w:val="28"/>
          <w:szCs w:val="28"/>
        </w:rPr>
        <w:t xml:space="preserve">οιά η σχέση της </w:t>
      </w:r>
      <w:r>
        <w:rPr>
          <w:rFonts w:ascii="Constantia" w:hAnsi="Constantia" w:cs="Arial"/>
          <w:iCs/>
          <w:color w:val="000000"/>
          <w:sz w:val="28"/>
          <w:szCs w:val="28"/>
        </w:rPr>
        <w:t xml:space="preserve">με τη </w:t>
      </w:r>
      <w:r w:rsidRPr="003B2843">
        <w:rPr>
          <w:rFonts w:ascii="Constantia" w:hAnsi="Constantia" w:cs="Arial"/>
          <w:iCs/>
          <w:color w:val="000000"/>
          <w:sz w:val="28"/>
          <w:szCs w:val="28"/>
        </w:rPr>
        <w:t>σχολής της συμβολικής αλληλεπίδρασης</w:t>
      </w:r>
      <w:r>
        <w:rPr>
          <w:rFonts w:ascii="Constantia" w:hAnsi="Constantia" w:cs="Arial"/>
          <w:iCs/>
          <w:color w:val="000000"/>
          <w:sz w:val="28"/>
          <w:szCs w:val="28"/>
        </w:rPr>
        <w:t xml:space="preserve"> ;</w:t>
      </w:r>
    </w:p>
    <w:p w:rsidR="00866450" w:rsidRDefault="00866450" w:rsidP="0047617B">
      <w:pPr>
        <w:pStyle w:val="ListParagraph"/>
        <w:numPr>
          <w:ilvl w:val="0"/>
          <w:numId w:val="2"/>
        </w:numPr>
        <w:spacing w:after="0"/>
        <w:rPr>
          <w:rFonts w:ascii="Constantia" w:hAnsi="Constantia" w:cs="Arial"/>
          <w:iCs/>
          <w:color w:val="000000"/>
          <w:sz w:val="28"/>
          <w:szCs w:val="28"/>
        </w:rPr>
      </w:pPr>
      <w:r w:rsidRPr="003B2843">
        <w:rPr>
          <w:rFonts w:ascii="Constantia" w:hAnsi="Constantia" w:cs="Arial"/>
          <w:iCs/>
          <w:color w:val="000000"/>
          <w:sz w:val="28"/>
          <w:szCs w:val="28"/>
        </w:rPr>
        <w:t>Δώστε  δυο διαφορές θέσεων, της σχολής των λειτουργιστών και της σχολής των συγκρούσεων.</w:t>
      </w:r>
    </w:p>
    <w:p w:rsidR="00866450" w:rsidRPr="00C044C9" w:rsidRDefault="00866450" w:rsidP="00C044C9">
      <w:pPr>
        <w:pStyle w:val="ListParagraph"/>
        <w:numPr>
          <w:ilvl w:val="0"/>
          <w:numId w:val="2"/>
        </w:numPr>
        <w:spacing w:after="0"/>
        <w:rPr>
          <w:rFonts w:ascii="Constantia" w:hAnsi="Constantia" w:cs="Arial"/>
          <w:iCs/>
          <w:color w:val="000000"/>
          <w:sz w:val="28"/>
          <w:szCs w:val="28"/>
        </w:rPr>
      </w:pPr>
      <w:r>
        <w:rPr>
          <w:rFonts w:ascii="Constantia" w:hAnsi="Constantia" w:cs="Arial"/>
          <w:iCs/>
          <w:color w:val="000000"/>
          <w:sz w:val="28"/>
          <w:szCs w:val="28"/>
        </w:rPr>
        <w:t>α)Ποια η βασική διαφορά ανάμεσα στον Ντυρκέμ και στο Βέμπερ ως προς τη μελέτη της συμπεριφοράς του ανθρώπου;</w:t>
      </w:r>
    </w:p>
    <w:p w:rsidR="00866450" w:rsidRPr="002221D8" w:rsidRDefault="00866450" w:rsidP="00C044C9">
      <w:pPr>
        <w:pStyle w:val="ListParagraph"/>
        <w:spacing w:after="0"/>
        <w:rPr>
          <w:rFonts w:ascii="Constantia" w:hAnsi="Constantia" w:cs="Arial"/>
          <w:iCs/>
          <w:color w:val="000000"/>
          <w:sz w:val="28"/>
          <w:szCs w:val="28"/>
        </w:rPr>
      </w:pPr>
      <w:r>
        <w:rPr>
          <w:rFonts w:ascii="Constantia" w:hAnsi="Constantia" w:cs="Arial"/>
          <w:iCs/>
          <w:color w:val="000000"/>
          <w:sz w:val="28"/>
          <w:szCs w:val="28"/>
        </w:rPr>
        <w:t xml:space="preserve">β)Τι χαρακτηρίζει τη μετάβαση από τις προβιομηχανικές στις βιομηχανικές κοινωνίες σύμφωνα με το Ντυρκέμ και το Βέμπερ;                                                </w:t>
      </w:r>
      <w:r w:rsidRPr="003B2843">
        <w:rPr>
          <w:rFonts w:ascii="Constantia" w:hAnsi="Constantia" w:cs="Arial"/>
          <w:b/>
          <w:iCs/>
          <w:color w:val="000000"/>
          <w:sz w:val="28"/>
          <w:szCs w:val="28"/>
        </w:rPr>
        <w:t>Μονάδες 50</w:t>
      </w:r>
      <w:r w:rsidRPr="003B2843">
        <w:rPr>
          <w:rFonts w:ascii="Constantia" w:hAnsi="Constantia" w:cs="Arial"/>
          <w:b/>
          <w:sz w:val="28"/>
          <w:szCs w:val="28"/>
        </w:rPr>
        <w:t xml:space="preserve">   </w:t>
      </w:r>
      <w:r w:rsidR="008E39AA">
        <w:rPr>
          <w:rFonts w:ascii="Constantia" w:hAnsi="Constantia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38400" cy="695325"/>
            <wp:effectExtent l="19050" t="0" r="0" b="0"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843">
        <w:rPr>
          <w:rFonts w:ascii="Constantia" w:hAnsi="Constantia" w:cs="Arial"/>
          <w:b/>
          <w:sz w:val="28"/>
          <w:szCs w:val="28"/>
        </w:rPr>
        <w:t xml:space="preserve">      </w:t>
      </w:r>
      <w:r>
        <w:rPr>
          <w:rFonts w:ascii="Constantia" w:hAnsi="Constantia" w:cs="Arial"/>
          <w:b/>
          <w:sz w:val="28"/>
          <w:szCs w:val="28"/>
        </w:rPr>
        <w:t xml:space="preserve">            </w:t>
      </w:r>
    </w:p>
    <w:p w:rsidR="00866450" w:rsidRPr="005F0683" w:rsidRDefault="00866450" w:rsidP="00D105DF">
      <w:pPr>
        <w:pStyle w:val="ListParagraph"/>
        <w:spacing w:after="0"/>
        <w:rPr>
          <w:rFonts w:ascii="Constantia" w:hAnsi="Constantia" w:cs="Arial"/>
          <w:iCs/>
          <w:color w:val="000000"/>
          <w:sz w:val="28"/>
          <w:szCs w:val="28"/>
        </w:rPr>
      </w:pPr>
      <w:r w:rsidRPr="00FA179B">
        <w:rPr>
          <w:rFonts w:ascii="Constantia" w:hAnsi="Constantia" w:cs="Arial"/>
          <w:iCs/>
          <w:color w:val="000000"/>
          <w:sz w:val="28"/>
          <w:szCs w:val="28"/>
        </w:rPr>
        <w:lastRenderedPageBreak/>
        <w:t xml:space="preserve">       </w:t>
      </w:r>
      <w:r>
        <w:rPr>
          <w:rFonts w:ascii="Constantia" w:hAnsi="Constantia" w:cs="Arial"/>
          <w:iCs/>
          <w:color w:val="000000"/>
          <w:sz w:val="28"/>
          <w:szCs w:val="28"/>
        </w:rPr>
        <w:t xml:space="preserve">                    </w:t>
      </w:r>
      <w:r w:rsidRPr="00FA179B">
        <w:rPr>
          <w:rFonts w:ascii="Constantia" w:hAnsi="Constantia" w:cs="Arial"/>
          <w:iCs/>
          <w:color w:val="000000"/>
          <w:sz w:val="28"/>
          <w:szCs w:val="28"/>
        </w:rPr>
        <w:t xml:space="preserve"> </w:t>
      </w:r>
      <w:r w:rsidRPr="003B2843">
        <w:rPr>
          <w:rFonts w:ascii="Constantia" w:hAnsi="Constantia" w:cs="Arial"/>
          <w:b/>
          <w:sz w:val="28"/>
          <w:szCs w:val="28"/>
        </w:rPr>
        <w:t xml:space="preserve">                    </w:t>
      </w:r>
      <w:r w:rsidRPr="003B2843">
        <w:rPr>
          <w:sz w:val="28"/>
          <w:szCs w:val="28"/>
        </w:rPr>
        <w:t xml:space="preserve"> </w:t>
      </w:r>
    </w:p>
    <w:p w:rsidR="00866450" w:rsidRPr="00C044C9" w:rsidRDefault="00866450" w:rsidP="0047617B">
      <w:pPr>
        <w:pStyle w:val="ListParagraph"/>
        <w:jc w:val="both"/>
        <w:rPr>
          <w:rFonts w:ascii="Constantia" w:hAnsi="Constantia" w:cs="Arial"/>
          <w:b/>
          <w:sz w:val="28"/>
          <w:szCs w:val="28"/>
        </w:rPr>
      </w:pPr>
      <w:r w:rsidRPr="003B2843">
        <w:rPr>
          <w:rFonts w:ascii="Constantia" w:hAnsi="Constantia" w:cs="Arial"/>
          <w:b/>
          <w:sz w:val="28"/>
          <w:szCs w:val="28"/>
        </w:rPr>
        <w:t xml:space="preserve">                                                                  </w:t>
      </w:r>
    </w:p>
    <w:p w:rsidR="00866450" w:rsidRPr="00C044C9" w:rsidRDefault="00866450" w:rsidP="0047617B">
      <w:pPr>
        <w:pStyle w:val="ListParagraph"/>
        <w:jc w:val="both"/>
        <w:rPr>
          <w:rFonts w:ascii="Constantia" w:hAnsi="Constantia" w:cs="Arial"/>
          <w:b/>
          <w:sz w:val="28"/>
          <w:szCs w:val="28"/>
        </w:rPr>
      </w:pPr>
    </w:p>
    <w:p w:rsidR="00866450" w:rsidRPr="00C044C9" w:rsidRDefault="00866450" w:rsidP="00D105DF">
      <w:pPr>
        <w:pStyle w:val="ListParagraph"/>
        <w:jc w:val="both"/>
        <w:rPr>
          <w:rFonts w:ascii="Constantia" w:hAnsi="Constantia" w:cs="Arial"/>
          <w:b/>
          <w:sz w:val="28"/>
          <w:szCs w:val="28"/>
        </w:rPr>
      </w:pPr>
      <w:r w:rsidRPr="00C044C9">
        <w:rPr>
          <w:rFonts w:ascii="Constantia" w:hAnsi="Constantia" w:cs="Arial"/>
          <w:b/>
          <w:sz w:val="28"/>
          <w:szCs w:val="28"/>
        </w:rPr>
        <w:t xml:space="preserve">                                 </w:t>
      </w:r>
    </w:p>
    <w:p w:rsidR="00866450" w:rsidRPr="003B2843" w:rsidRDefault="00866450" w:rsidP="0047617B">
      <w:pPr>
        <w:pStyle w:val="ListParagraph"/>
        <w:jc w:val="both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b/>
          <w:sz w:val="28"/>
          <w:szCs w:val="28"/>
        </w:rPr>
        <w:t xml:space="preserve">            </w:t>
      </w:r>
      <w:r w:rsidRPr="00C044C9">
        <w:rPr>
          <w:rFonts w:ascii="Constantia" w:hAnsi="Constantia" w:cs="Arial"/>
          <w:b/>
          <w:sz w:val="28"/>
          <w:szCs w:val="28"/>
        </w:rPr>
        <w:t xml:space="preserve">                                                               </w:t>
      </w:r>
      <w:r w:rsidRPr="003B2843">
        <w:rPr>
          <w:rFonts w:ascii="Constantia" w:hAnsi="Constantia" w:cs="Arial"/>
          <w:b/>
          <w:sz w:val="28"/>
          <w:szCs w:val="28"/>
        </w:rPr>
        <w:t xml:space="preserve"> </w:t>
      </w:r>
    </w:p>
    <w:p w:rsidR="00866450" w:rsidRPr="003B2843" w:rsidRDefault="00866450" w:rsidP="0047617B">
      <w:pPr>
        <w:jc w:val="both"/>
        <w:rPr>
          <w:rFonts w:ascii="Constantia" w:hAnsi="Constantia" w:cs="Arial"/>
          <w:b/>
          <w:sz w:val="28"/>
          <w:szCs w:val="28"/>
        </w:rPr>
      </w:pPr>
      <w:r w:rsidRPr="003B2843">
        <w:rPr>
          <w:rFonts w:ascii="Constantia" w:hAnsi="Constantia" w:cs="Arial"/>
          <w:b/>
          <w:sz w:val="28"/>
          <w:szCs w:val="28"/>
        </w:rPr>
        <w:t xml:space="preserve">                      </w:t>
      </w:r>
      <w:r>
        <w:rPr>
          <w:rFonts w:ascii="Constantia" w:hAnsi="Constantia" w:cs="Arial"/>
          <w:b/>
          <w:sz w:val="28"/>
          <w:szCs w:val="28"/>
        </w:rPr>
        <w:t xml:space="preserve">                 </w:t>
      </w:r>
      <w:r w:rsidRPr="003B2843">
        <w:rPr>
          <w:rFonts w:ascii="Constantia" w:hAnsi="Constantia" w:cs="Arial"/>
          <w:b/>
          <w:sz w:val="28"/>
          <w:szCs w:val="28"/>
        </w:rPr>
        <w:t xml:space="preserve">                     </w:t>
      </w:r>
    </w:p>
    <w:p w:rsidR="00866450" w:rsidRDefault="00866450" w:rsidP="0047617B">
      <w:r w:rsidRPr="003B2843">
        <w:rPr>
          <w:rFonts w:ascii="Constantia" w:hAnsi="Constantia" w:cs="Arial"/>
          <w:sz w:val="28"/>
          <w:szCs w:val="28"/>
        </w:rPr>
        <w:t xml:space="preserve">                                  </w:t>
      </w:r>
      <w:bookmarkStart w:id="0" w:name="_GoBack"/>
      <w:bookmarkEnd w:id="0"/>
    </w:p>
    <w:sectPr w:rsidR="00866450" w:rsidSect="0088191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11" w:rsidRDefault="00100411" w:rsidP="0047617B">
      <w:pPr>
        <w:spacing w:after="0" w:line="240" w:lineRule="auto"/>
      </w:pPr>
      <w:r>
        <w:separator/>
      </w:r>
    </w:p>
  </w:endnote>
  <w:endnote w:type="continuationSeparator" w:id="0">
    <w:p w:rsidR="00100411" w:rsidRDefault="00100411" w:rsidP="0047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50" w:rsidRDefault="00F24995">
    <w:pPr>
      <w:pStyle w:val="Footer"/>
      <w:jc w:val="center"/>
    </w:pPr>
    <w:fldSimple w:instr=" PAGE   \* MERGEFORMAT ">
      <w:r w:rsidR="008E39AA">
        <w:rPr>
          <w:noProof/>
        </w:rPr>
        <w:t>1</w:t>
      </w:r>
    </w:fldSimple>
  </w:p>
  <w:p w:rsidR="00866450" w:rsidRDefault="00866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11" w:rsidRDefault="00100411" w:rsidP="0047617B">
      <w:pPr>
        <w:spacing w:after="0" w:line="240" w:lineRule="auto"/>
      </w:pPr>
      <w:r>
        <w:separator/>
      </w:r>
    </w:p>
  </w:footnote>
  <w:footnote w:type="continuationSeparator" w:id="0">
    <w:p w:rsidR="00100411" w:rsidRDefault="00100411" w:rsidP="0047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50" w:rsidRDefault="00F24995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41" o:spid="_x0000_s2049" type="#_x0000_t75" style="position:absolute;margin-left:0;margin-top:0;width:621pt;height:411.7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50" w:rsidRDefault="00F24995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42" o:spid="_x0000_s2050" type="#_x0000_t75" style="position:absolute;margin-left:0;margin-top:0;width:621pt;height:411.7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50" w:rsidRDefault="00F24995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140" o:spid="_x0000_s2051" type="#_x0000_t75" style="position:absolute;margin-left:0;margin-top:0;width:621pt;height:411.7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79D"/>
    <w:multiLevelType w:val="hybridMultilevel"/>
    <w:tmpl w:val="F7D0831A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4815D0C"/>
    <w:multiLevelType w:val="hybridMultilevel"/>
    <w:tmpl w:val="BB5C38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34A48"/>
    <w:multiLevelType w:val="hybridMultilevel"/>
    <w:tmpl w:val="E92E0B7C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C247816"/>
    <w:multiLevelType w:val="hybridMultilevel"/>
    <w:tmpl w:val="75B413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A84195"/>
    <w:multiLevelType w:val="hybridMultilevel"/>
    <w:tmpl w:val="8A28BEC8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B220FD7"/>
    <w:multiLevelType w:val="hybridMultilevel"/>
    <w:tmpl w:val="D0501DBC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F437F76"/>
    <w:multiLevelType w:val="hybridMultilevel"/>
    <w:tmpl w:val="6F42AA1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617B"/>
    <w:rsid w:val="00094CAB"/>
    <w:rsid w:val="00100411"/>
    <w:rsid w:val="00123346"/>
    <w:rsid w:val="00175307"/>
    <w:rsid w:val="00195048"/>
    <w:rsid w:val="002221D8"/>
    <w:rsid w:val="002669C7"/>
    <w:rsid w:val="00266E64"/>
    <w:rsid w:val="003B2843"/>
    <w:rsid w:val="003C30B7"/>
    <w:rsid w:val="00414F7C"/>
    <w:rsid w:val="0047617B"/>
    <w:rsid w:val="004A5CEB"/>
    <w:rsid w:val="004C3E0A"/>
    <w:rsid w:val="005A5E5D"/>
    <w:rsid w:val="005B039C"/>
    <w:rsid w:val="005D0784"/>
    <w:rsid w:val="005F0683"/>
    <w:rsid w:val="00792877"/>
    <w:rsid w:val="00866450"/>
    <w:rsid w:val="0088191F"/>
    <w:rsid w:val="008E39AA"/>
    <w:rsid w:val="009C2BC5"/>
    <w:rsid w:val="00AB18F4"/>
    <w:rsid w:val="00B4088E"/>
    <w:rsid w:val="00C044C9"/>
    <w:rsid w:val="00CF7AC3"/>
    <w:rsid w:val="00D105DF"/>
    <w:rsid w:val="00D75A92"/>
    <w:rsid w:val="00F24995"/>
    <w:rsid w:val="00FA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61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6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617B"/>
    <w:rPr>
      <w:rFonts w:cs="Times New Roman"/>
    </w:rPr>
  </w:style>
  <w:style w:type="paragraph" w:customStyle="1" w:styleId="Default">
    <w:name w:val="Default"/>
    <w:uiPriority w:val="99"/>
    <w:rsid w:val="0047617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7617B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ΓΙΑΝΝΟΥΛΗ</dc:creator>
  <cp:lastModifiedBy>ΓΙΩΡΓΑΚΟΣ</cp:lastModifiedBy>
  <cp:revision>2</cp:revision>
  <cp:lastPrinted>2020-02-28T07:00:00Z</cp:lastPrinted>
  <dcterms:created xsi:type="dcterms:W3CDTF">2020-03-20T06:58:00Z</dcterms:created>
  <dcterms:modified xsi:type="dcterms:W3CDTF">2020-03-20T06:58:00Z</dcterms:modified>
</cp:coreProperties>
</file>