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5" w:rsidRPr="00240638" w:rsidRDefault="00E81225" w:rsidP="00E812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 w:rsidRPr="00240638"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E81225" w:rsidRPr="00240638" w:rsidRDefault="00E81225" w:rsidP="00E81225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E81225" w:rsidRPr="00240638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 w:rsidRPr="00240638">
        <w:rPr>
          <w:rFonts w:ascii="Constantia" w:hAnsi="Constantia" w:cs="Arial"/>
          <w:sz w:val="28"/>
          <w:szCs w:val="28"/>
        </w:rPr>
        <w:t xml:space="preserve">                                       </w:t>
      </w:r>
      <w:r w:rsidR="00E81225" w:rsidRPr="00240638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019175"/>
            <wp:effectExtent l="0" t="0" r="9525" b="9525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5" w:rsidRPr="00240638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 w:rsidRPr="00240638">
        <w:rPr>
          <w:rFonts w:ascii="Constantia" w:hAnsi="Constantia" w:cs="Arial"/>
          <w:sz w:val="28"/>
          <w:szCs w:val="28"/>
        </w:rPr>
        <w:t xml:space="preserve">                      </w:t>
      </w:r>
    </w:p>
    <w:p w:rsidR="00E81225" w:rsidRPr="00240638" w:rsidRDefault="00E81225" w:rsidP="00E81225">
      <w:pPr>
        <w:pStyle w:val="Default"/>
        <w:rPr>
          <w:rFonts w:ascii="Constantia" w:hAnsi="Constantia" w:cs="Arial"/>
          <w:sz w:val="28"/>
          <w:szCs w:val="28"/>
        </w:rPr>
      </w:pPr>
    </w:p>
    <w:p w:rsidR="00E81225" w:rsidRPr="00240638" w:rsidRDefault="00E81225" w:rsidP="00E81225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EEAF6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240638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E81225" w:rsidRPr="00240638" w:rsidRDefault="00E81225" w:rsidP="00E81225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E81225" w:rsidRPr="00240638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240638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E81225" w:rsidRPr="00240638" w:rsidRDefault="00E81225" w:rsidP="00E81225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240638">
        <w:rPr>
          <w:rFonts w:ascii="Constantia" w:hAnsi="Constantia" w:cs="Arial"/>
          <w:b/>
          <w:iCs/>
          <w:sz w:val="28"/>
          <w:szCs w:val="28"/>
        </w:rPr>
        <w:t>Α1</w:t>
      </w:r>
      <w:r w:rsidRPr="00240638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E81225" w:rsidRPr="00240638" w:rsidTr="00F61595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638" w:rsidRPr="00240638" w:rsidRDefault="00240638" w:rsidP="002406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Οι φορείς κοινωνικοποίησης ταυτίζονται με τους θεσμούς στις σύγχρονες κοινωνίες</w:t>
            </w:r>
            <w:r w:rsidR="008465BC">
              <w:rPr>
                <w:rFonts w:ascii="Constantia" w:hAnsi="Constantia"/>
                <w:sz w:val="28"/>
                <w:szCs w:val="28"/>
              </w:rPr>
              <w:t>.</w:t>
            </w:r>
            <w:r w:rsidRPr="00240638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240638" w:rsidRPr="00240638" w:rsidRDefault="00240638" w:rsidP="002406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 xml:space="preserve">Το κράτος πρόνοιας προσβλέπει σε μια ανακατανομή του πλούτου. </w:t>
            </w:r>
          </w:p>
          <w:p w:rsidR="00240638" w:rsidRPr="00240638" w:rsidRDefault="00240638" w:rsidP="002406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 xml:space="preserve">Τα μοναστικά τάγματα ήταν κέντρα συστηματικής και πειθαρχημένης εργασίας μοναχών κατά τη βιομηχανική επανάσταση. </w:t>
            </w:r>
          </w:p>
          <w:p w:rsidR="00240638" w:rsidRPr="00240638" w:rsidRDefault="00240638" w:rsidP="002406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Ο Μαρξ θεωρούσε ότι ο εκάστοτε τρόπος παραγωγής και η οικονομική βάση καθορίζεται από το εποικοδόμημα.</w:t>
            </w:r>
          </w:p>
          <w:p w:rsidR="00240638" w:rsidRPr="00240638" w:rsidRDefault="00240638" w:rsidP="002406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Οι κοινωνικοί  ρόλοι και το σύνολο των συμπεριφορών που προκύπτουν από αυτούς και συνδέονται με σχέσεις εξουσίας</w:t>
            </w:r>
          </w:p>
          <w:p w:rsidR="007E53D6" w:rsidRPr="00240638" w:rsidRDefault="007E53D6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E81225" w:rsidRPr="00240638" w:rsidRDefault="00E81225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E81225" w:rsidRPr="00240638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E81225" w:rsidRPr="00240638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Α2.Ερώτηση πολλαπλής επιλογής</w:t>
            </w:r>
          </w:p>
          <w:p w:rsidR="00240638" w:rsidRPr="00240638" w:rsidRDefault="00240638" w:rsidP="00240638">
            <w:pPr>
              <w:tabs>
                <w:tab w:val="left" w:pos="1425"/>
              </w:tabs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Σύμφωνα με τον Μπουρντιέ, το εκπαιδευτικό σύστημα:</w:t>
            </w:r>
          </w:p>
          <w:p w:rsidR="00240638" w:rsidRPr="00240638" w:rsidRDefault="00240638" w:rsidP="00240638">
            <w:pPr>
              <w:tabs>
                <w:tab w:val="left" w:pos="1425"/>
              </w:tabs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α. παρέχει σε όλους τους μαθητές τις ίδιες ευκαιρίες</w:t>
            </w:r>
          </w:p>
          <w:p w:rsidR="00240638" w:rsidRPr="00240638" w:rsidRDefault="00240638" w:rsidP="00240638">
            <w:pPr>
              <w:tabs>
                <w:tab w:val="left" w:pos="1425"/>
              </w:tabs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β. ευνοεί τους μαθητές που προέρχονται από τα λαϊκά στρώματα</w:t>
            </w:r>
          </w:p>
          <w:p w:rsidR="00240638" w:rsidRPr="00240638" w:rsidRDefault="00240638" w:rsidP="00240638">
            <w:pPr>
              <w:tabs>
                <w:tab w:val="left" w:pos="1425"/>
              </w:tabs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γ. καταργεί τις κοινωνικές ανισότητες</w:t>
            </w:r>
          </w:p>
          <w:p w:rsidR="00240638" w:rsidRPr="00240638" w:rsidRDefault="00240638" w:rsidP="00240638">
            <w:pPr>
              <w:tabs>
                <w:tab w:val="left" w:pos="1425"/>
              </w:tabs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lastRenderedPageBreak/>
              <w:t>δ. ευνοεί τις ανώτερες τάξεις σε βάρος των υπολοίπων</w:t>
            </w:r>
          </w:p>
          <w:p w:rsidR="00E81225" w:rsidRPr="00240638" w:rsidRDefault="00E81225" w:rsidP="00F61595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Α3. Ερώτηση πολλαπλής επιλογής</w:t>
            </w:r>
            <w:r w:rsidR="007E53D6" w:rsidRPr="00240638">
              <w:rPr>
                <w:rFonts w:ascii="Constantia" w:hAnsi="Constantia"/>
                <w:b/>
                <w:sz w:val="28"/>
                <w:szCs w:val="28"/>
              </w:rPr>
              <w:t>.</w:t>
            </w:r>
          </w:p>
          <w:p w:rsidR="00240638" w:rsidRPr="008465BC" w:rsidRDefault="00240638" w:rsidP="008465BC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8465BC">
              <w:rPr>
                <w:rFonts w:ascii="Constantia" w:hAnsi="Constantia"/>
                <w:sz w:val="28"/>
                <w:szCs w:val="28"/>
              </w:rPr>
              <w:t xml:space="preserve">Η τηλεργασία κατατάσσεται: </w:t>
            </w:r>
          </w:p>
          <w:p w:rsidR="00240638" w:rsidRPr="008465BC" w:rsidRDefault="00240638" w:rsidP="008465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8465BC">
              <w:rPr>
                <w:rFonts w:ascii="Constantia" w:hAnsi="Constantia"/>
                <w:sz w:val="28"/>
                <w:szCs w:val="28"/>
              </w:rPr>
              <w:t xml:space="preserve">στις ευέλικτες μορφές εργασίας </w:t>
            </w:r>
          </w:p>
          <w:p w:rsidR="00240638" w:rsidRPr="008465BC" w:rsidRDefault="00240638" w:rsidP="008465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8465BC">
              <w:rPr>
                <w:rFonts w:ascii="Constantia" w:hAnsi="Constantia"/>
                <w:sz w:val="28"/>
                <w:szCs w:val="28"/>
              </w:rPr>
              <w:t>στις γκρίζες μορφές εργασίας</w:t>
            </w:r>
          </w:p>
          <w:p w:rsidR="00240638" w:rsidRPr="008465BC" w:rsidRDefault="00240638" w:rsidP="008465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8465BC">
              <w:rPr>
                <w:rFonts w:ascii="Constantia" w:hAnsi="Constantia"/>
                <w:sz w:val="28"/>
                <w:szCs w:val="28"/>
              </w:rPr>
              <w:t>στις νέες μορφές απασχόλησης με την είσοδο των νέων τεχνολογιών</w:t>
            </w:r>
          </w:p>
          <w:p w:rsidR="00240638" w:rsidRPr="008465BC" w:rsidRDefault="00240638" w:rsidP="008465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nstantia" w:hAnsi="Constantia"/>
                <w:sz w:val="28"/>
                <w:szCs w:val="28"/>
              </w:rPr>
            </w:pPr>
            <w:r w:rsidRPr="008465BC">
              <w:rPr>
                <w:rFonts w:ascii="Constantia" w:hAnsi="Constantia"/>
                <w:sz w:val="28"/>
                <w:szCs w:val="28"/>
              </w:rPr>
              <w:t>σε όλα τα παραπάνω</w:t>
            </w:r>
          </w:p>
          <w:p w:rsidR="00E81225" w:rsidRPr="00240638" w:rsidRDefault="00E81225" w:rsidP="00F61595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 xml:space="preserve">Μονάδες 10     </w:t>
            </w:r>
          </w:p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E81225" w:rsidRPr="00240638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240638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8F0319" w:rsidRPr="00240638" w:rsidRDefault="00E81225" w:rsidP="008F0319">
            <w:pPr>
              <w:tabs>
                <w:tab w:val="left" w:pos="144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Β1</w:t>
            </w:r>
            <w:r w:rsidR="008F0319" w:rsidRPr="00240638">
              <w:rPr>
                <w:rFonts w:ascii="Constantia" w:hAnsi="Constantia"/>
                <w:b/>
                <w:sz w:val="28"/>
                <w:szCs w:val="28"/>
              </w:rPr>
              <w:t>.</w:t>
            </w:r>
            <w:r w:rsidR="008F0319" w:rsidRPr="00240638">
              <w:rPr>
                <w:rFonts w:ascii="Constantia" w:eastAsia="Times New Roman" w:hAnsi="Constantia" w:cs="Times New Roman"/>
                <w:sz w:val="28"/>
                <w:szCs w:val="28"/>
              </w:rPr>
              <w:t xml:space="preserve"> </w:t>
            </w:r>
            <w:r w:rsidR="008F0319" w:rsidRPr="00240638">
              <w:rPr>
                <w:rFonts w:ascii="Constantia" w:hAnsi="Constantia"/>
                <w:sz w:val="28"/>
                <w:szCs w:val="28"/>
              </w:rPr>
              <w:t>Τι είναι σύγχρονη κοινωνία στις κοινωνικές επιστήμες και τι τη διαφοροποιεί    από τη  λιγότερο ανεπτυγμένη κοινωνία;</w:t>
            </w:r>
          </w:p>
          <w:p w:rsidR="00E81225" w:rsidRPr="00240638" w:rsidRDefault="00E81225" w:rsidP="00F61595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Μονάδες  10</w:t>
            </w:r>
          </w:p>
          <w:p w:rsidR="008465BC" w:rsidRDefault="00E81225" w:rsidP="008465BC">
            <w:pPr>
              <w:spacing w:line="36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Β2.</w:t>
            </w:r>
            <w:bookmarkStart w:id="0" w:name="_GoBack"/>
            <w:bookmarkEnd w:id="0"/>
            <w:r w:rsidR="008F0319" w:rsidRPr="00240638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8F0319" w:rsidRPr="00240638">
              <w:rPr>
                <w:rFonts w:ascii="Constantia" w:eastAsia="Times New Roman" w:hAnsi="Constantia" w:cs="Times New Roman"/>
                <w:sz w:val="28"/>
                <w:szCs w:val="28"/>
              </w:rPr>
              <w:t>Πόσο καθοριστικός είναι ο ρόλος   του  εισοδήματος και άλλων  κοινωνικών χαρακτηριστικών  των γονέων στην  σταδιοδρομία των νέων;</w:t>
            </w:r>
          </w:p>
          <w:p w:rsidR="00E81225" w:rsidRPr="008465BC" w:rsidRDefault="00E81225" w:rsidP="008465BC">
            <w:pPr>
              <w:spacing w:line="36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Μονάδες15</w:t>
            </w:r>
          </w:p>
          <w:p w:rsidR="00E81225" w:rsidRPr="00240638" w:rsidRDefault="00E81225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240638" w:rsidRDefault="00E81225" w:rsidP="00F61595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EEAF6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240638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E81225" w:rsidRPr="00240638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 xml:space="preserve"> ΘΕΜΑ Γ </w:t>
            </w:r>
          </w:p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Ερωτήσεις ευρείας ανάπτυξης – συνθετικές-συνδιαστικές.</w:t>
            </w:r>
          </w:p>
          <w:p w:rsidR="00E81225" w:rsidRPr="00240638" w:rsidRDefault="00E81225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953CE6" w:rsidRPr="00240638" w:rsidRDefault="00953CE6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α)Τι είναι τα στερεότυπα και τι η προκατάληψη.</w:t>
            </w:r>
          </w:p>
          <w:p w:rsidR="00953CE6" w:rsidRPr="00240638" w:rsidRDefault="00953CE6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β)Ποιος ο ρόλος της διαδικασίας της κοινωνικοποίησης στη μετάδοση των στερεοτύπων. Πως την προσεγγίζουν οι μαρξιστές και πως οι λειτουργιστές.</w:t>
            </w:r>
          </w:p>
          <w:p w:rsidR="00953CE6" w:rsidRPr="00240638" w:rsidRDefault="00953CE6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lastRenderedPageBreak/>
              <w:t>γ)Ποιες οι επιπτώσεις της προκατάληψης στην καθημερινή ζωή.</w:t>
            </w:r>
          </w:p>
          <w:p w:rsidR="00953CE6" w:rsidRPr="00240638" w:rsidRDefault="00953CE6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δ)Ποια η σχέση των στερεοτύπων και της προκατάληψης με το ρατσισμό.</w:t>
            </w:r>
          </w:p>
          <w:p w:rsidR="00953CE6" w:rsidRPr="00240638" w:rsidRDefault="00953CE6" w:rsidP="00953CE6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Μονάδες 25</w:t>
            </w:r>
          </w:p>
          <w:p w:rsidR="00953CE6" w:rsidRPr="00240638" w:rsidRDefault="00953CE6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240638" w:rsidRPr="00240638" w:rsidRDefault="00E81225" w:rsidP="00240638">
            <w:pPr>
              <w:tabs>
                <w:tab w:val="left" w:pos="1425"/>
              </w:tabs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Γ2</w:t>
            </w:r>
            <w:r w:rsidRPr="00240638">
              <w:rPr>
                <w:rFonts w:ascii="Constantia" w:hAnsi="Constantia"/>
                <w:sz w:val="28"/>
                <w:szCs w:val="28"/>
              </w:rPr>
              <w:t>.</w:t>
            </w:r>
            <w:r w:rsidR="00240638" w:rsidRPr="00240638">
              <w:rPr>
                <w:rFonts w:ascii="Constantia" w:hAnsi="Constantia"/>
                <w:sz w:val="28"/>
                <w:szCs w:val="28"/>
              </w:rPr>
              <w:t xml:space="preserve"> α) Ποιά είναι η σχέση της κοινωνικοποίησης ως διαδικασία οικοδόμησης της συλλογικής ταυτότητας με την προσέγγιση του Κούλεϋ και την επιλογή του ατόμου να συμμετέχει σε παρέες και συλλόγους;</w:t>
            </w:r>
          </w:p>
          <w:p w:rsidR="00953CE6" w:rsidRPr="00240638" w:rsidRDefault="00240638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β)</w:t>
            </w:r>
            <w:r w:rsidR="00953CE6" w:rsidRPr="00240638">
              <w:rPr>
                <w:rFonts w:ascii="Constantia" w:hAnsi="Constantia"/>
                <w:sz w:val="28"/>
                <w:szCs w:val="28"/>
              </w:rPr>
              <w:t>Συνδέστε τις έννοιες της διαδικασίας  της πολιτικής κοινωνικοποίησης με τη διαμόρφωση  πολιτικής και εκλογικής συμπεριφοράς.</w:t>
            </w:r>
          </w:p>
          <w:p w:rsidR="00953CE6" w:rsidRPr="00240638" w:rsidRDefault="00240638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>γ)</w:t>
            </w:r>
            <w:r w:rsidR="00953CE6" w:rsidRPr="00240638">
              <w:rPr>
                <w:rFonts w:ascii="Constantia" w:hAnsi="Constantia"/>
                <w:sz w:val="28"/>
                <w:szCs w:val="28"/>
              </w:rPr>
              <w:t>Αναλύστε τους παράγοντες από τους οποίους  εξαρτάται  η διαμόρφωση πολιτικής και εκλογικής συμπεριφοράς .</w:t>
            </w:r>
          </w:p>
          <w:p w:rsidR="00953CE6" w:rsidRPr="00240638" w:rsidRDefault="00953CE6" w:rsidP="00953CE6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240638" w:rsidRPr="00240638">
              <w:rPr>
                <w:rFonts w:ascii="Constantia" w:hAnsi="Constantia"/>
                <w:sz w:val="28"/>
                <w:szCs w:val="28"/>
              </w:rPr>
              <w:t>δ)</w:t>
            </w:r>
            <w:r w:rsidRPr="00240638">
              <w:rPr>
                <w:rFonts w:ascii="Constantia" w:hAnsi="Constantia"/>
                <w:sz w:val="28"/>
                <w:szCs w:val="28"/>
              </w:rPr>
              <w:t>«Ο εκδημοκρατισμός του ιδιωτικού αποτελεί προϋπόθεση για τον εκδημοκρατισμό του δημόσιου» Δώστε παράδειγμα.</w:t>
            </w:r>
          </w:p>
          <w:p w:rsidR="00E81225" w:rsidRPr="00240638" w:rsidRDefault="00E81225" w:rsidP="00F61595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/>
                <w:b/>
                <w:sz w:val="28"/>
                <w:szCs w:val="28"/>
              </w:rPr>
              <w:t>Μονάδες 25</w:t>
            </w:r>
          </w:p>
          <w:p w:rsidR="00E81225" w:rsidRPr="00240638" w:rsidRDefault="00E81225" w:rsidP="00F61595">
            <w:pP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  <w:lang w:eastAsia="el-GR"/>
              </w:rPr>
            </w:pPr>
          </w:p>
          <w:p w:rsidR="00E81225" w:rsidRPr="00240638" w:rsidRDefault="002162FB" w:rsidP="00240638">
            <w:pPr>
              <w:rPr>
                <w:rFonts w:ascii="Constantia" w:hAnsi="Constantia"/>
                <w:sz w:val="28"/>
                <w:szCs w:val="28"/>
              </w:rPr>
            </w:pPr>
            <w:r w:rsidRPr="00240638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                        </w:t>
            </w:r>
            <w:r w:rsidR="008465B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465BC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3267075" cy="2343150"/>
                  <wp:effectExtent l="19050" t="0" r="9525" b="0"/>
                  <wp:docPr id="4" name="Εικόνα 2" descr="C:\Users\ΙΩΑΝΝΑ\Desktop\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ΙΩΑΝΝΑ\Desktop\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225" w:rsidRPr="00240638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81225" w:rsidRPr="00240638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240638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975C6" w:rsidRPr="00240638" w:rsidRDefault="005975C6">
      <w:pPr>
        <w:rPr>
          <w:rFonts w:ascii="Constantia" w:hAnsi="Constantia"/>
          <w:sz w:val="28"/>
          <w:szCs w:val="28"/>
        </w:rPr>
      </w:pPr>
    </w:p>
    <w:sectPr w:rsidR="005975C6" w:rsidRPr="00240638" w:rsidSect="00561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73" w:rsidRDefault="008A0E73" w:rsidP="00E81225">
      <w:pPr>
        <w:spacing w:after="0" w:line="240" w:lineRule="auto"/>
      </w:pPr>
      <w:r>
        <w:separator/>
      </w:r>
    </w:p>
  </w:endnote>
  <w:endnote w:type="continuationSeparator" w:id="0">
    <w:p w:rsidR="008A0E73" w:rsidRDefault="008A0E73" w:rsidP="00E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6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225" w:rsidRDefault="008F7CE8">
        <w:pPr>
          <w:pStyle w:val="Footer"/>
          <w:jc w:val="center"/>
        </w:pPr>
        <w:r>
          <w:fldChar w:fldCharType="begin"/>
        </w:r>
        <w:r w:rsidR="00E81225">
          <w:instrText xml:space="preserve"> PAGE   \* MERGEFORMAT </w:instrText>
        </w:r>
        <w:r>
          <w:fldChar w:fldCharType="separate"/>
        </w:r>
        <w:r w:rsidR="004620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225" w:rsidRDefault="00E81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73" w:rsidRDefault="008A0E73" w:rsidP="00E81225">
      <w:pPr>
        <w:spacing w:after="0" w:line="240" w:lineRule="auto"/>
      </w:pPr>
      <w:r>
        <w:separator/>
      </w:r>
    </w:p>
  </w:footnote>
  <w:footnote w:type="continuationSeparator" w:id="0">
    <w:p w:rsidR="008A0E73" w:rsidRDefault="008A0E73" w:rsidP="00E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D8"/>
    <w:multiLevelType w:val="hybridMultilevel"/>
    <w:tmpl w:val="0A5CE14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B2A04"/>
    <w:multiLevelType w:val="hybridMultilevel"/>
    <w:tmpl w:val="08AE4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1F16"/>
    <w:multiLevelType w:val="hybridMultilevel"/>
    <w:tmpl w:val="B1EC61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C5F54"/>
    <w:multiLevelType w:val="hybridMultilevel"/>
    <w:tmpl w:val="8E6EAB0E"/>
    <w:lvl w:ilvl="0" w:tplc="B7466784">
      <w:start w:val="1"/>
      <w:numFmt w:val="decimal"/>
      <w:lvlText w:val="%1."/>
      <w:lvlJc w:val="left"/>
      <w:pPr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852C5"/>
    <w:multiLevelType w:val="hybridMultilevel"/>
    <w:tmpl w:val="41408B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7727"/>
    <w:multiLevelType w:val="hybridMultilevel"/>
    <w:tmpl w:val="CA12C1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81380"/>
    <w:multiLevelType w:val="hybridMultilevel"/>
    <w:tmpl w:val="85BAD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371D"/>
    <w:multiLevelType w:val="hybridMultilevel"/>
    <w:tmpl w:val="49C09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059BD"/>
    <w:multiLevelType w:val="hybridMultilevel"/>
    <w:tmpl w:val="F3D2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6A74"/>
    <w:multiLevelType w:val="hybridMultilevel"/>
    <w:tmpl w:val="701423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6ECF"/>
    <w:multiLevelType w:val="hybridMultilevel"/>
    <w:tmpl w:val="F40AA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1225"/>
    <w:rsid w:val="002162FB"/>
    <w:rsid w:val="00240638"/>
    <w:rsid w:val="003320A8"/>
    <w:rsid w:val="00462054"/>
    <w:rsid w:val="00491043"/>
    <w:rsid w:val="0056195B"/>
    <w:rsid w:val="005975C6"/>
    <w:rsid w:val="007E53D6"/>
    <w:rsid w:val="008465BC"/>
    <w:rsid w:val="008A0E73"/>
    <w:rsid w:val="008F0319"/>
    <w:rsid w:val="008F7CE8"/>
    <w:rsid w:val="00953CE6"/>
    <w:rsid w:val="00AF3306"/>
    <w:rsid w:val="00E8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25"/>
  </w:style>
  <w:style w:type="paragraph" w:styleId="Footer">
    <w:name w:val="footer"/>
    <w:basedOn w:val="Normal"/>
    <w:link w:val="Foot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25"/>
  </w:style>
  <w:style w:type="paragraph" w:customStyle="1" w:styleId="Default">
    <w:name w:val="Default"/>
    <w:rsid w:val="00E8122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2020-03-20T06:48:00Z</dcterms:created>
  <dcterms:modified xsi:type="dcterms:W3CDTF">2020-03-20T06:48:00Z</dcterms:modified>
</cp:coreProperties>
</file>